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66" w:rsidRPr="00E76BAC" w:rsidRDefault="00EB3C66" w:rsidP="00E76BAC">
      <w:pPr>
        <w:tabs>
          <w:tab w:val="left" w:pos="1134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E76BAC">
        <w:rPr>
          <w:rFonts w:asciiTheme="minorHAnsi" w:hAnsiTheme="minorHAnsi" w:cstheme="minorHAnsi"/>
          <w:b/>
          <w:sz w:val="28"/>
          <w:szCs w:val="28"/>
        </w:rPr>
        <w:t>L</w:t>
      </w:r>
      <w:r w:rsidR="005442DE" w:rsidRPr="00E76BAC">
        <w:rPr>
          <w:rFonts w:asciiTheme="minorHAnsi" w:hAnsiTheme="minorHAnsi" w:cstheme="minorHAnsi"/>
          <w:b/>
          <w:sz w:val="28"/>
          <w:szCs w:val="28"/>
        </w:rPr>
        <w:t>5</w:t>
      </w:r>
      <w:r w:rsidR="00A12032">
        <w:rPr>
          <w:rFonts w:asciiTheme="minorHAnsi" w:hAnsiTheme="minorHAnsi" w:cstheme="minorHAnsi"/>
          <w:b/>
          <w:sz w:val="28"/>
          <w:szCs w:val="28"/>
        </w:rPr>
        <w:t>_</w:t>
      </w:r>
      <w:r w:rsidR="00D10AFE">
        <w:rPr>
          <w:rFonts w:asciiTheme="minorHAnsi" w:hAnsiTheme="minorHAnsi" w:cstheme="minorHAnsi"/>
          <w:b/>
          <w:sz w:val="28"/>
          <w:szCs w:val="28"/>
        </w:rPr>
        <w:t>2</w:t>
      </w:r>
      <w:r w:rsidRPr="00E76BAC">
        <w:rPr>
          <w:rFonts w:asciiTheme="minorHAnsi" w:hAnsiTheme="minorHAnsi" w:cstheme="minorHAnsi"/>
          <w:b/>
          <w:sz w:val="28"/>
          <w:szCs w:val="28"/>
        </w:rPr>
        <w:tab/>
      </w:r>
      <w:r w:rsidR="006A3BD5">
        <w:rPr>
          <w:rFonts w:asciiTheme="minorHAnsi" w:hAnsiTheme="minorHAnsi" w:cstheme="minorHAnsi"/>
          <w:b/>
          <w:sz w:val="28"/>
          <w:szCs w:val="28"/>
        </w:rPr>
        <w:t>Big Data</w:t>
      </w:r>
      <w:r w:rsidR="00ED3537" w:rsidRPr="007145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D353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76BAC">
        <w:rPr>
          <w:rFonts w:asciiTheme="minorHAnsi" w:hAnsiTheme="minorHAnsi" w:cstheme="minorHAnsi"/>
          <w:b/>
          <w:sz w:val="28"/>
          <w:szCs w:val="28"/>
        </w:rPr>
        <w:t>–  Information</w:t>
      </w:r>
    </w:p>
    <w:p w:rsidR="00EB3C66" w:rsidRPr="00D945D4" w:rsidRDefault="006A3BD5" w:rsidP="00695B64">
      <w:pPr>
        <w:tabs>
          <w:tab w:val="left" w:pos="567"/>
        </w:tabs>
        <w:spacing w:after="120" w:line="264" w:lineRule="auto"/>
        <w:ind w:left="567" w:hanging="567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Was ist Big Data?</w:t>
      </w:r>
    </w:p>
    <w:bookmarkEnd w:id="0"/>
    <w:p w:rsidR="0053164F" w:rsidRDefault="006A3BD5" w:rsidP="006A3BD5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Für den Begriff Big Data fehlt bisher eine allgemeingültige und eindeutige Definition.</w:t>
      </w:r>
      <w:r w:rsidR="0053164F">
        <w:rPr>
          <w:rFonts w:asciiTheme="minorHAnsi" w:hAnsiTheme="minorHAnsi" w:cstheme="minorHAnsi"/>
          <w:sz w:val="24"/>
          <w:szCs w:val="24"/>
        </w:rPr>
        <w:t xml:space="preserve"> Die Fest</w:t>
      </w:r>
      <w:r w:rsidR="0053164F">
        <w:rPr>
          <w:rFonts w:asciiTheme="minorHAnsi" w:hAnsiTheme="minorHAnsi" w:cstheme="minorHAnsi"/>
          <w:sz w:val="24"/>
          <w:szCs w:val="24"/>
        </w:rPr>
        <w:softHyphen/>
        <w:t>legung, ab wan</w:t>
      </w:r>
      <w:bookmarkStart w:id="1" w:name="_GoBack"/>
      <w:bookmarkEnd w:id="1"/>
      <w:r w:rsidR="0053164F">
        <w:rPr>
          <w:rFonts w:asciiTheme="minorHAnsi" w:hAnsiTheme="minorHAnsi" w:cstheme="minorHAnsi"/>
          <w:sz w:val="24"/>
          <w:szCs w:val="24"/>
        </w:rPr>
        <w:t xml:space="preserve">n von Big Data gesprochen werden kann, stützt sich meist auf das sogenannte 3V-Modell: </w:t>
      </w:r>
    </w:p>
    <w:p w:rsidR="00817ACA" w:rsidRDefault="00817ACA" w:rsidP="00D62D30">
      <w:pPr>
        <w:tabs>
          <w:tab w:val="left" w:pos="5670"/>
          <w:tab w:val="left" w:pos="6096"/>
        </w:tabs>
        <w:spacing w:after="0"/>
        <w:ind w:left="3544" w:hanging="567"/>
        <w:rPr>
          <w:rFonts w:asciiTheme="minorHAnsi" w:hAnsiTheme="minorHAnsi" w:cstheme="minorHAnsi"/>
          <w:sz w:val="24"/>
          <w:szCs w:val="24"/>
        </w:rPr>
      </w:pPr>
      <w:r w:rsidRPr="00817ACA">
        <w:rPr>
          <w:rFonts w:asciiTheme="minorHAnsi" w:hAnsiTheme="minorHAnsi" w:cstheme="minorHAnsi"/>
          <w:sz w:val="24"/>
          <w:szCs w:val="24"/>
        </w:rPr>
        <w:sym w:font="Wingdings" w:char="F0E8"/>
      </w:r>
      <w:r w:rsidR="00D62D30">
        <w:rPr>
          <w:rFonts w:asciiTheme="minorHAnsi" w:hAnsiTheme="minorHAnsi" w:cstheme="minorHAnsi"/>
          <w:sz w:val="24"/>
          <w:szCs w:val="24"/>
        </w:rPr>
        <w:tab/>
        <w:t>Volume</w:t>
      </w:r>
    </w:p>
    <w:p w:rsidR="00817ACA" w:rsidRDefault="00817ACA" w:rsidP="00D62D30">
      <w:pPr>
        <w:tabs>
          <w:tab w:val="left" w:pos="5670"/>
          <w:tab w:val="left" w:pos="6096"/>
        </w:tabs>
        <w:spacing w:after="0"/>
        <w:ind w:left="3544" w:hanging="567"/>
        <w:rPr>
          <w:rFonts w:asciiTheme="minorHAnsi" w:hAnsiTheme="minorHAnsi" w:cstheme="minorHAnsi"/>
          <w:sz w:val="24"/>
          <w:szCs w:val="24"/>
        </w:rPr>
      </w:pPr>
      <w:r w:rsidRPr="00817ACA">
        <w:rPr>
          <w:rFonts w:asciiTheme="minorHAnsi" w:hAnsiTheme="minorHAnsi" w:cstheme="minorHAnsi"/>
          <w:sz w:val="24"/>
          <w:szCs w:val="24"/>
        </w:rPr>
        <w:sym w:font="Wingdings" w:char="F0E8"/>
      </w:r>
      <w:r w:rsidR="00D62D3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D62D30">
        <w:rPr>
          <w:rFonts w:asciiTheme="minorHAnsi" w:hAnsiTheme="minorHAnsi" w:cstheme="minorHAnsi"/>
          <w:sz w:val="24"/>
          <w:szCs w:val="24"/>
        </w:rPr>
        <w:t>Variety</w:t>
      </w:r>
      <w:proofErr w:type="spellEnd"/>
    </w:p>
    <w:p w:rsidR="00817ACA" w:rsidRDefault="00817ACA" w:rsidP="00D62D30">
      <w:pPr>
        <w:tabs>
          <w:tab w:val="left" w:pos="5670"/>
          <w:tab w:val="left" w:pos="6096"/>
        </w:tabs>
        <w:spacing w:after="0"/>
        <w:ind w:left="3544" w:hanging="567"/>
        <w:rPr>
          <w:rFonts w:asciiTheme="minorHAnsi" w:hAnsiTheme="minorHAnsi" w:cstheme="minorHAnsi"/>
          <w:sz w:val="24"/>
          <w:szCs w:val="24"/>
        </w:rPr>
      </w:pPr>
      <w:r w:rsidRPr="00817ACA">
        <w:rPr>
          <w:rFonts w:asciiTheme="minorHAnsi" w:hAnsiTheme="minorHAnsi" w:cstheme="minorHAnsi"/>
          <w:sz w:val="24"/>
          <w:szCs w:val="24"/>
        </w:rPr>
        <w:sym w:font="Wingdings" w:char="F0E8"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Velocity</w:t>
      </w:r>
      <w:proofErr w:type="spellEnd"/>
    </w:p>
    <w:p w:rsidR="00D62D30" w:rsidRDefault="00D62D30" w:rsidP="00D62D30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62D30" w:rsidRDefault="00D62D30" w:rsidP="00D62D30">
      <w:pPr>
        <w:spacing w:after="12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2F33CE">
        <w:rPr>
          <w:rFonts w:asciiTheme="minorHAnsi" w:hAnsiTheme="minorHAnsi" w:cstheme="minorHAnsi"/>
          <w:sz w:val="24"/>
          <w:szCs w:val="24"/>
          <w:u w:val="single"/>
        </w:rPr>
        <w:t>Volume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beschreibt die enorme </w:t>
      </w:r>
      <w:r w:rsidRPr="0059149A">
        <w:rPr>
          <w:rFonts w:asciiTheme="minorHAnsi" w:hAnsiTheme="minorHAnsi" w:cstheme="minorHAnsi"/>
          <w:i/>
          <w:sz w:val="24"/>
          <w:szCs w:val="24"/>
        </w:rPr>
        <w:t>Datenmenge</w:t>
      </w:r>
      <w:r>
        <w:rPr>
          <w:rFonts w:asciiTheme="minorHAnsi" w:hAnsiTheme="minorHAnsi" w:cstheme="minorHAnsi"/>
          <w:sz w:val="24"/>
          <w:szCs w:val="24"/>
        </w:rPr>
        <w:t>, die täglich produziert wird.</w:t>
      </w:r>
      <w:r>
        <w:rPr>
          <w:rFonts w:asciiTheme="minorHAnsi" w:hAnsiTheme="minorHAnsi" w:cstheme="minorHAnsi"/>
          <w:sz w:val="24"/>
          <w:szCs w:val="24"/>
        </w:rPr>
        <w:br/>
        <w:t>2018 wurden Daten in der Größenordnung von mehreren Trillionen Bytes (10</w:t>
      </w:r>
      <w:r w:rsidRPr="006324A4">
        <w:rPr>
          <w:rFonts w:asciiTheme="minorHAnsi" w:hAnsiTheme="minorHAnsi" w:cstheme="minorHAnsi"/>
          <w:sz w:val="24"/>
          <w:szCs w:val="24"/>
          <w:vertAlign w:val="superscript"/>
        </w:rPr>
        <w:t>18</w:t>
      </w:r>
      <w:r>
        <w:rPr>
          <w:rFonts w:asciiTheme="minorHAnsi" w:hAnsiTheme="minorHAnsi" w:cstheme="minorHAnsi"/>
          <w:sz w:val="24"/>
          <w:szCs w:val="24"/>
        </w:rPr>
        <w:t xml:space="preserve">) erzeugt. </w:t>
      </w:r>
      <w:r>
        <w:rPr>
          <w:rFonts w:asciiTheme="minorHAnsi" w:hAnsiTheme="minorHAnsi" w:cstheme="minorHAnsi"/>
          <w:sz w:val="24"/>
          <w:szCs w:val="24"/>
        </w:rPr>
        <w:br/>
        <w:t>Würden alle diese Daten auf DVDs gespeichert und nebeneinandergelegt, ergibt sich eine Strecke, die nahezu der Länge des Äquators</w:t>
      </w:r>
      <w:r w:rsidRPr="0059149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entspricht.</w:t>
      </w:r>
    </w:p>
    <w:p w:rsidR="00D62D30" w:rsidRPr="00817ACA" w:rsidRDefault="00D62D30" w:rsidP="00D62D30">
      <w:pPr>
        <w:spacing w:after="120"/>
        <w:ind w:left="1134" w:hanging="1134"/>
        <w:rPr>
          <w:rFonts w:asciiTheme="minorHAnsi" w:hAnsiTheme="minorHAnsi" w:cstheme="minorHAnsi"/>
          <w:sz w:val="24"/>
          <w:szCs w:val="24"/>
        </w:rPr>
      </w:pPr>
      <w:proofErr w:type="spellStart"/>
      <w:r w:rsidRPr="00896736">
        <w:rPr>
          <w:rFonts w:asciiTheme="minorHAnsi" w:hAnsiTheme="minorHAnsi" w:cstheme="minorHAnsi"/>
          <w:sz w:val="24"/>
          <w:szCs w:val="24"/>
          <w:u w:val="single"/>
        </w:rPr>
        <w:t>Variety</w:t>
      </w:r>
      <w:proofErr w:type="spellEnd"/>
      <w:r w:rsidRPr="006324A4">
        <w:rPr>
          <w:rFonts w:asciiTheme="minorHAnsi" w:hAnsiTheme="minorHAnsi" w:cstheme="minorHAnsi"/>
          <w:sz w:val="24"/>
          <w:szCs w:val="24"/>
        </w:rPr>
        <w:tab/>
      </w:r>
      <w:r w:rsidRPr="00817ACA">
        <w:rPr>
          <w:rFonts w:asciiTheme="minorHAnsi" w:hAnsiTheme="minorHAnsi" w:cstheme="minorHAnsi"/>
          <w:sz w:val="24"/>
          <w:szCs w:val="24"/>
        </w:rPr>
        <w:t xml:space="preserve">bezieht sich auf die </w:t>
      </w:r>
      <w:r w:rsidRPr="006324A4">
        <w:rPr>
          <w:rFonts w:asciiTheme="minorHAnsi" w:hAnsiTheme="minorHAnsi" w:cstheme="minorHAnsi"/>
          <w:i/>
          <w:sz w:val="24"/>
          <w:szCs w:val="24"/>
        </w:rPr>
        <w:t>Vielfalt</w:t>
      </w:r>
      <w:r w:rsidRPr="00817ACA">
        <w:rPr>
          <w:rFonts w:asciiTheme="minorHAnsi" w:hAnsiTheme="minorHAnsi" w:cstheme="minorHAnsi"/>
          <w:sz w:val="24"/>
          <w:szCs w:val="24"/>
        </w:rPr>
        <w:t xml:space="preserve"> der Datenquellen und Datentypen. Neben den Daten aus dem Internet zählen auch Daten, die im öffentlichen Raum gesammelt werden (z.B. Navigationsgeräte, Videoüberwachung, Satelliten etc.)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62D30" w:rsidRDefault="00D62D30" w:rsidP="00D62D30">
      <w:pPr>
        <w:spacing w:after="120"/>
        <w:ind w:left="1134" w:hanging="1134"/>
      </w:pPr>
      <w:proofErr w:type="spellStart"/>
      <w:r w:rsidRPr="006324A4">
        <w:rPr>
          <w:rStyle w:val="Fett"/>
          <w:b w:val="0"/>
          <w:sz w:val="24"/>
          <w:u w:val="single"/>
        </w:rPr>
        <w:t>Velocity</w:t>
      </w:r>
      <w:proofErr w:type="spellEnd"/>
      <w:r w:rsidRPr="006324A4">
        <w:rPr>
          <w:sz w:val="24"/>
        </w:rPr>
        <w:t xml:space="preserve"> </w:t>
      </w:r>
      <w:r>
        <w:tab/>
        <w:t xml:space="preserve">bezeichnet die </w:t>
      </w:r>
      <w:r>
        <w:rPr>
          <w:rStyle w:val="Hervorhebung"/>
        </w:rPr>
        <w:t>Geschwindigkeit,</w:t>
      </w:r>
      <w:r>
        <w:t xml:space="preserve"> mit der Daten generiert, ausgewertet und weiter</w:t>
      </w:r>
      <w:r>
        <w:softHyphen/>
        <w:t>verarbeitet werden können. Heutzutage erfolgt dies meist im Bruchteil von Sekunden bzw. in Echtzeit.</w:t>
      </w:r>
    </w:p>
    <w:p w:rsidR="0053164F" w:rsidRDefault="0053164F" w:rsidP="006A3BD5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7370E2" w:rsidRDefault="006A3BD5" w:rsidP="006A3BD5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Big Data stellt Instrumentarien und Methoden zur Verfügung, mit denen </w:t>
      </w:r>
      <w:r w:rsidR="00AD5A5C">
        <w:rPr>
          <w:rFonts w:asciiTheme="minorHAnsi" w:hAnsiTheme="minorHAnsi" w:cstheme="minorHAnsi"/>
          <w:sz w:val="24"/>
          <w:szCs w:val="24"/>
        </w:rPr>
        <w:t>große, schnell anwachsende</w:t>
      </w:r>
      <w:r>
        <w:rPr>
          <w:rFonts w:asciiTheme="minorHAnsi" w:hAnsiTheme="minorHAnsi" w:cstheme="minorHAnsi"/>
          <w:sz w:val="24"/>
          <w:szCs w:val="24"/>
        </w:rPr>
        <w:t xml:space="preserve"> Datenmengen</w:t>
      </w:r>
      <w:r w:rsidR="00AD5A5C">
        <w:rPr>
          <w:rFonts w:asciiTheme="minorHAnsi" w:hAnsiTheme="minorHAnsi" w:cstheme="minorHAnsi"/>
          <w:sz w:val="24"/>
          <w:szCs w:val="24"/>
        </w:rPr>
        <w:t xml:space="preserve"> mit komplexer Datenstruktur </w:t>
      </w:r>
      <w:r>
        <w:rPr>
          <w:rFonts w:asciiTheme="minorHAnsi" w:hAnsiTheme="minorHAnsi" w:cstheme="minorHAnsi"/>
          <w:sz w:val="24"/>
          <w:szCs w:val="24"/>
        </w:rPr>
        <w:t>erfasst, gespeichert, durchsucht, analysiert und visualisiert werden können.</w:t>
      </w:r>
      <w:r w:rsidR="007370E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370E2" w:rsidRDefault="007370E2" w:rsidP="006A3BD5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Die Grundlage für Big Data sind die Möglichkeiten</w:t>
      </w:r>
      <w:r w:rsidR="0017648A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immer mehr Daten kostengünstiger auf immer kleineren Speichermedien zu sichern. Wie das Beispiel der personalisierten Werbung auf Google und Facebook zeigt, können diese Daten zu verschiedenen </w:t>
      </w:r>
      <w:r w:rsidR="004B0E40">
        <w:rPr>
          <w:rFonts w:asciiTheme="minorHAnsi" w:hAnsiTheme="minorHAnsi" w:cstheme="minorHAnsi"/>
          <w:sz w:val="24"/>
          <w:szCs w:val="24"/>
        </w:rPr>
        <w:t xml:space="preserve">Zwecken effektiv genutzt werden. So dienen diese Informationen </w:t>
      </w:r>
      <w:r w:rsidR="00D274FA">
        <w:rPr>
          <w:rFonts w:asciiTheme="minorHAnsi" w:hAnsiTheme="minorHAnsi" w:cstheme="minorHAnsi"/>
          <w:sz w:val="24"/>
          <w:szCs w:val="24"/>
        </w:rPr>
        <w:t xml:space="preserve">auch </w:t>
      </w:r>
      <w:r w:rsidR="004B0E40">
        <w:rPr>
          <w:rFonts w:asciiTheme="minorHAnsi" w:hAnsiTheme="minorHAnsi" w:cstheme="minorHAnsi"/>
          <w:sz w:val="24"/>
          <w:szCs w:val="24"/>
        </w:rPr>
        <w:t>zur gezielten Einflussnahme bei politischen Wahlen, indem politische Botschaften auf kleine Zielgruppen passgenau zugeschnitten werden.</w:t>
      </w:r>
    </w:p>
    <w:p w:rsidR="004B0E40" w:rsidRDefault="009A7181" w:rsidP="0077155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Nicht nur die großen Internetgiganten verfügen über große Datenmengen und die Möglich</w:t>
      </w:r>
      <w:r>
        <w:rPr>
          <w:rFonts w:asciiTheme="minorHAnsi" w:hAnsiTheme="minorHAnsi" w:cstheme="minorHAnsi"/>
          <w:sz w:val="24"/>
          <w:szCs w:val="24"/>
        </w:rPr>
        <w:softHyphen/>
        <w:t xml:space="preserve">keiten </w:t>
      </w:r>
      <w:r w:rsidR="00D62D30">
        <w:rPr>
          <w:rFonts w:asciiTheme="minorHAnsi" w:hAnsiTheme="minorHAnsi" w:cstheme="minorHAnsi"/>
          <w:sz w:val="24"/>
          <w:szCs w:val="24"/>
        </w:rPr>
        <w:t xml:space="preserve">diese auszuwerten. </w:t>
      </w:r>
      <w:r w:rsidR="00D274FA">
        <w:rPr>
          <w:rFonts w:asciiTheme="minorHAnsi" w:hAnsiTheme="minorHAnsi" w:cstheme="minorHAnsi"/>
          <w:sz w:val="24"/>
          <w:szCs w:val="24"/>
        </w:rPr>
        <w:t>Im Gesundheitswesen wird die gigantische Informationsflut von Arztbriefen, elektronischen Patientenakten, Operationsberichten, Pathologiebefunden etc. digital erfasst und analysiert, um daraus medizinische Diagnosen und Therapien</w:t>
      </w:r>
      <w:r w:rsidR="0018518A">
        <w:rPr>
          <w:rFonts w:asciiTheme="minorHAnsi" w:hAnsiTheme="minorHAnsi" w:cstheme="minorHAnsi"/>
          <w:sz w:val="24"/>
          <w:szCs w:val="24"/>
        </w:rPr>
        <w:t xml:space="preserve"> für Patienten</w:t>
      </w:r>
      <w:r w:rsidR="00D274FA">
        <w:rPr>
          <w:rFonts w:asciiTheme="minorHAnsi" w:hAnsiTheme="minorHAnsi" w:cstheme="minorHAnsi"/>
          <w:sz w:val="24"/>
          <w:szCs w:val="24"/>
        </w:rPr>
        <w:t xml:space="preserve"> abzuleiten.</w:t>
      </w:r>
    </w:p>
    <w:p w:rsidR="006A3BD5" w:rsidRDefault="0018518A" w:rsidP="00771554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Auch in den Betrieben wird Big Data ein hoher Stellenwert zugesprochen. </w:t>
      </w:r>
      <w:r w:rsidR="009A7181">
        <w:rPr>
          <w:rFonts w:asciiTheme="minorHAnsi" w:hAnsiTheme="minorHAnsi" w:cstheme="minorHAnsi"/>
          <w:sz w:val="24"/>
          <w:szCs w:val="24"/>
        </w:rPr>
        <w:t>So lassen sich m</w:t>
      </w:r>
      <w:r w:rsidR="007370E2">
        <w:rPr>
          <w:rFonts w:asciiTheme="minorHAnsi" w:hAnsiTheme="minorHAnsi" w:cstheme="minorHAnsi"/>
          <w:sz w:val="24"/>
          <w:szCs w:val="24"/>
        </w:rPr>
        <w:t xml:space="preserve">it der Sammlung und Auswertung von </w:t>
      </w:r>
      <w:r w:rsidR="008D7123">
        <w:rPr>
          <w:rFonts w:asciiTheme="minorHAnsi" w:hAnsiTheme="minorHAnsi" w:cstheme="minorHAnsi"/>
          <w:sz w:val="24"/>
          <w:szCs w:val="24"/>
        </w:rPr>
        <w:t xml:space="preserve">Kundendaten, Kaufverhalten, </w:t>
      </w:r>
      <w:r>
        <w:rPr>
          <w:rFonts w:asciiTheme="minorHAnsi" w:hAnsiTheme="minorHAnsi" w:cstheme="minorHAnsi"/>
          <w:sz w:val="24"/>
          <w:szCs w:val="24"/>
        </w:rPr>
        <w:t xml:space="preserve">Mitarbeiterdaten oder </w:t>
      </w:r>
      <w:r w:rsidR="008D7123">
        <w:rPr>
          <w:rFonts w:asciiTheme="minorHAnsi" w:hAnsiTheme="minorHAnsi" w:cstheme="minorHAnsi"/>
          <w:sz w:val="24"/>
          <w:szCs w:val="24"/>
        </w:rPr>
        <w:t>Daten entlang von Produktionsketten</w:t>
      </w:r>
      <w:r w:rsidR="005A4B51">
        <w:rPr>
          <w:rFonts w:asciiTheme="minorHAnsi" w:hAnsiTheme="minorHAnsi" w:cstheme="minorHAnsi"/>
          <w:sz w:val="24"/>
          <w:szCs w:val="24"/>
        </w:rPr>
        <w:t xml:space="preserve"> bei der Fertigung von Produkten</w:t>
      </w:r>
      <w:r w:rsidR="008D7123">
        <w:rPr>
          <w:rFonts w:asciiTheme="minorHAnsi" w:hAnsiTheme="minorHAnsi" w:cstheme="minorHAnsi"/>
          <w:sz w:val="24"/>
          <w:szCs w:val="24"/>
        </w:rPr>
        <w:t xml:space="preserve"> </w:t>
      </w:r>
      <w:r w:rsidR="009A7181">
        <w:rPr>
          <w:rFonts w:asciiTheme="minorHAnsi" w:hAnsiTheme="minorHAnsi" w:cstheme="minorHAnsi"/>
          <w:sz w:val="24"/>
          <w:szCs w:val="24"/>
        </w:rPr>
        <w:t>Geschäftsprozesse o</w:t>
      </w:r>
      <w:r w:rsidR="008D7123">
        <w:rPr>
          <w:rFonts w:asciiTheme="minorHAnsi" w:hAnsiTheme="minorHAnsi" w:cstheme="minorHAnsi"/>
          <w:sz w:val="24"/>
          <w:szCs w:val="24"/>
        </w:rPr>
        <w:t>ptimieren</w:t>
      </w:r>
      <w:r>
        <w:rPr>
          <w:rFonts w:asciiTheme="minorHAnsi" w:hAnsiTheme="minorHAnsi" w:cstheme="minorHAnsi"/>
          <w:sz w:val="24"/>
          <w:szCs w:val="24"/>
        </w:rPr>
        <w:t>, strategische Entschei</w:t>
      </w:r>
      <w:r w:rsidR="005A4B51">
        <w:rPr>
          <w:rFonts w:asciiTheme="minorHAnsi" w:hAnsiTheme="minorHAnsi" w:cstheme="minorHAnsi"/>
          <w:sz w:val="24"/>
          <w:szCs w:val="24"/>
        </w:rPr>
        <w:softHyphen/>
      </w:r>
      <w:r>
        <w:rPr>
          <w:rFonts w:asciiTheme="minorHAnsi" w:hAnsiTheme="minorHAnsi" w:cstheme="minorHAnsi"/>
          <w:sz w:val="24"/>
          <w:szCs w:val="24"/>
        </w:rPr>
        <w:t>dungen</w:t>
      </w:r>
      <w:r w:rsidR="00804E2D">
        <w:rPr>
          <w:rFonts w:asciiTheme="minorHAnsi" w:hAnsiTheme="minorHAnsi" w:cstheme="minorHAnsi"/>
          <w:sz w:val="24"/>
          <w:szCs w:val="24"/>
        </w:rPr>
        <w:t xml:space="preserve"> ableiten und</w:t>
      </w:r>
      <w:r>
        <w:rPr>
          <w:rFonts w:asciiTheme="minorHAnsi" w:hAnsiTheme="minorHAnsi" w:cstheme="minorHAnsi"/>
          <w:sz w:val="24"/>
          <w:szCs w:val="24"/>
        </w:rPr>
        <w:t xml:space="preserve"> beschleunigen oder</w:t>
      </w:r>
      <w:r w:rsidR="008D7123">
        <w:rPr>
          <w:rFonts w:asciiTheme="minorHAnsi" w:hAnsiTheme="minorHAnsi" w:cstheme="minorHAnsi"/>
          <w:sz w:val="24"/>
          <w:szCs w:val="24"/>
        </w:rPr>
        <w:t xml:space="preserve"> Kosten reduzieren.</w:t>
      </w:r>
    </w:p>
    <w:p w:rsidR="007370E2" w:rsidRPr="00223850" w:rsidRDefault="007370E2" w:rsidP="00771554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7370E2" w:rsidRPr="00223850" w:rsidSect="00A3663F">
      <w:headerReference w:type="default" r:id="rId8"/>
      <w:footerReference w:type="default" r:id="rId9"/>
      <w:pgSz w:w="11906" w:h="16838"/>
      <w:pgMar w:top="851" w:right="1274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B0" w:rsidRDefault="006F22B0">
      <w:pPr>
        <w:spacing w:after="0" w:line="240" w:lineRule="auto"/>
      </w:pPr>
      <w:r>
        <w:separator/>
      </w:r>
    </w:p>
  </w:endnote>
  <w:endnote w:type="continuationSeparator" w:id="0">
    <w:p w:rsidR="006F22B0" w:rsidRDefault="006F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Default="0026014A" w:rsidP="00451D33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B3CB2">
      <w:rPr>
        <w:noProof/>
      </w:rPr>
      <w:t>L5_2 Information Definition Big Data</w:t>
    </w:r>
    <w:r>
      <w:rPr>
        <w:noProof/>
      </w:rPr>
      <w:fldChar w:fldCharType="end"/>
    </w:r>
    <w:r w:rsidR="00D90ADB">
      <w:rPr>
        <w:noProof/>
      </w:rPr>
      <w:tab/>
    </w:r>
    <w:r w:rsidR="009422F1">
      <w:tab/>
      <w:t xml:space="preserve">Seite </w:t>
    </w:r>
    <w:r w:rsidR="009422F1">
      <w:rPr>
        <w:b/>
      </w:rPr>
      <w:fldChar w:fldCharType="begin"/>
    </w:r>
    <w:r w:rsidR="009422F1">
      <w:rPr>
        <w:b/>
      </w:rPr>
      <w:instrText>PAGE  \* Arabic  \* MERGEFORMAT</w:instrText>
    </w:r>
    <w:r w:rsidR="009422F1">
      <w:rPr>
        <w:b/>
      </w:rPr>
      <w:fldChar w:fldCharType="separate"/>
    </w:r>
    <w:r w:rsidR="003B3CB2">
      <w:rPr>
        <w:b/>
        <w:noProof/>
      </w:rPr>
      <w:t>1</w:t>
    </w:r>
    <w:r w:rsidR="009422F1">
      <w:rPr>
        <w:b/>
      </w:rPr>
      <w:fldChar w:fldCharType="end"/>
    </w:r>
    <w:r w:rsidR="009422F1">
      <w:t xml:space="preserve"> von </w:t>
    </w:r>
    <w:r w:rsidR="009422F1">
      <w:rPr>
        <w:b/>
      </w:rPr>
      <w:fldChar w:fldCharType="begin"/>
    </w:r>
    <w:r w:rsidR="009422F1">
      <w:rPr>
        <w:b/>
      </w:rPr>
      <w:instrText>NUMPAGES  \* Arabic  \* MERGEFORMAT</w:instrText>
    </w:r>
    <w:r w:rsidR="009422F1">
      <w:rPr>
        <w:b/>
      </w:rPr>
      <w:fldChar w:fldCharType="separate"/>
    </w:r>
    <w:r w:rsidR="003B3CB2">
      <w:rPr>
        <w:b/>
        <w:noProof/>
      </w:rPr>
      <w:t>1</w:t>
    </w:r>
    <w:r w:rsidR="009422F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B0" w:rsidRDefault="006F22B0">
      <w:pPr>
        <w:spacing w:after="0" w:line="240" w:lineRule="auto"/>
      </w:pPr>
      <w:r>
        <w:separator/>
      </w:r>
    </w:p>
  </w:footnote>
  <w:footnote w:type="continuationSeparator" w:id="0">
    <w:p w:rsidR="006F22B0" w:rsidRDefault="006F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CB2" w:rsidRDefault="003B3CB2" w:rsidP="003B3CB2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3B3CB2" w:rsidRDefault="003B3CB2" w:rsidP="003B3CB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3B3CB2" w:rsidRDefault="003B3CB2" w:rsidP="003B3CB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3B3CB2" w:rsidRDefault="003B3CB2" w:rsidP="003B3CB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4D59"/>
    <w:multiLevelType w:val="multilevel"/>
    <w:tmpl w:val="435A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342D6"/>
    <w:multiLevelType w:val="multilevel"/>
    <w:tmpl w:val="BF8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C0A0A"/>
    <w:multiLevelType w:val="multilevel"/>
    <w:tmpl w:val="8F5A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F1"/>
    <w:rsid w:val="00114253"/>
    <w:rsid w:val="001548E1"/>
    <w:rsid w:val="0017648A"/>
    <w:rsid w:val="0018518A"/>
    <w:rsid w:val="001C2342"/>
    <w:rsid w:val="001D0D0E"/>
    <w:rsid w:val="001E1BDC"/>
    <w:rsid w:val="0024633A"/>
    <w:rsid w:val="0026014A"/>
    <w:rsid w:val="002C4D39"/>
    <w:rsid w:val="002F33CE"/>
    <w:rsid w:val="003B3CB2"/>
    <w:rsid w:val="003E4DD6"/>
    <w:rsid w:val="00424C3B"/>
    <w:rsid w:val="004B0E40"/>
    <w:rsid w:val="0053164F"/>
    <w:rsid w:val="00537AF2"/>
    <w:rsid w:val="005442DE"/>
    <w:rsid w:val="0059149A"/>
    <w:rsid w:val="005A4B51"/>
    <w:rsid w:val="005E3C05"/>
    <w:rsid w:val="00605F5B"/>
    <w:rsid w:val="0060642C"/>
    <w:rsid w:val="00612FED"/>
    <w:rsid w:val="00644F4A"/>
    <w:rsid w:val="006536B2"/>
    <w:rsid w:val="00677695"/>
    <w:rsid w:val="00695B64"/>
    <w:rsid w:val="006A3BD5"/>
    <w:rsid w:val="006F22B0"/>
    <w:rsid w:val="007071A7"/>
    <w:rsid w:val="007370E2"/>
    <w:rsid w:val="00771554"/>
    <w:rsid w:val="0080022C"/>
    <w:rsid w:val="00804E2D"/>
    <w:rsid w:val="00817ACA"/>
    <w:rsid w:val="00852DC0"/>
    <w:rsid w:val="00896736"/>
    <w:rsid w:val="008D2C01"/>
    <w:rsid w:val="008D3F12"/>
    <w:rsid w:val="008D692D"/>
    <w:rsid w:val="008D7123"/>
    <w:rsid w:val="009422F1"/>
    <w:rsid w:val="009A7181"/>
    <w:rsid w:val="00A00C41"/>
    <w:rsid w:val="00A12032"/>
    <w:rsid w:val="00A3663F"/>
    <w:rsid w:val="00A41163"/>
    <w:rsid w:val="00A72EB7"/>
    <w:rsid w:val="00A9671A"/>
    <w:rsid w:val="00AD5A5C"/>
    <w:rsid w:val="00AF3788"/>
    <w:rsid w:val="00B05D9B"/>
    <w:rsid w:val="00B118C4"/>
    <w:rsid w:val="00B73FA6"/>
    <w:rsid w:val="00BD57A9"/>
    <w:rsid w:val="00C91EE7"/>
    <w:rsid w:val="00D10AFE"/>
    <w:rsid w:val="00D274FA"/>
    <w:rsid w:val="00D27990"/>
    <w:rsid w:val="00D62D30"/>
    <w:rsid w:val="00D67458"/>
    <w:rsid w:val="00D90ADB"/>
    <w:rsid w:val="00D945D4"/>
    <w:rsid w:val="00DC52E3"/>
    <w:rsid w:val="00DD0925"/>
    <w:rsid w:val="00E34345"/>
    <w:rsid w:val="00E76BAC"/>
    <w:rsid w:val="00E76C43"/>
    <w:rsid w:val="00EB3C66"/>
    <w:rsid w:val="00EB5029"/>
    <w:rsid w:val="00ED3537"/>
    <w:rsid w:val="00F071A2"/>
    <w:rsid w:val="00F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2A05-F046-478C-8463-47E359CB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22F1"/>
    <w:pPr>
      <w:spacing w:after="200" w:line="276" w:lineRule="auto"/>
    </w:pPr>
    <w:rPr>
      <w:rFonts w:ascii="Calibri" w:eastAsia="Calibri" w:hAnsi="Calibri" w:cs="Times New Roman"/>
    </w:rPr>
  </w:style>
  <w:style w:type="paragraph" w:styleId="berschrift2">
    <w:name w:val="heading 2"/>
    <w:basedOn w:val="Standard"/>
    <w:link w:val="berschrift2Zchn"/>
    <w:uiPriority w:val="9"/>
    <w:qFormat/>
    <w:rsid w:val="00896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42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22F1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EB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C66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F1164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673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896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896736"/>
    <w:rPr>
      <w:i/>
      <w:iCs/>
    </w:rPr>
  </w:style>
  <w:style w:type="paragraph" w:styleId="Listenabsatz">
    <w:name w:val="List Paragraph"/>
    <w:basedOn w:val="Standard"/>
    <w:uiPriority w:val="34"/>
    <w:qFormat/>
    <w:rsid w:val="00817AC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C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F8D4-D966-40C6-B42D-74F64777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13</cp:revision>
  <cp:lastPrinted>2019-03-19T13:59:00Z</cp:lastPrinted>
  <dcterms:created xsi:type="dcterms:W3CDTF">2019-02-26T12:52:00Z</dcterms:created>
  <dcterms:modified xsi:type="dcterms:W3CDTF">2019-03-19T14:08:00Z</dcterms:modified>
</cp:coreProperties>
</file>